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FC" w:rsidRDefault="00C134FC" w:rsidP="00D316B3">
      <w:pPr>
        <w:spacing w:after="0"/>
        <w:ind w:left="3969"/>
        <w:jc w:val="right"/>
        <w:rPr>
          <w:rFonts w:ascii="Times New Roman" w:hAnsi="Times New Roman" w:cs="Times New Roman"/>
        </w:rPr>
      </w:pPr>
    </w:p>
    <w:p w:rsidR="00C134FC" w:rsidRDefault="00C134FC" w:rsidP="00D316B3">
      <w:pPr>
        <w:spacing w:after="0"/>
        <w:ind w:left="3969"/>
        <w:jc w:val="right"/>
        <w:rPr>
          <w:rFonts w:ascii="Times New Roman" w:hAnsi="Times New Roman" w:cs="Times New Roman"/>
        </w:rPr>
      </w:pPr>
    </w:p>
    <w:p w:rsidR="00C134FC" w:rsidRPr="00F7122A" w:rsidRDefault="00C134FC" w:rsidP="00D316B3">
      <w:pPr>
        <w:spacing w:after="0"/>
        <w:ind w:left="3969"/>
        <w:jc w:val="right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0.6pt;margin-top:27.2pt;width:137.3pt;height:137.3pt;z-index:-251658240;visibility:visible">
            <v:imagedata r:id="rId5" o:title=""/>
          </v:shape>
        </w:pict>
      </w:r>
      <w:r w:rsidRPr="00F7122A">
        <w:rPr>
          <w:rFonts w:ascii="Times New Roman" w:hAnsi="Times New Roman" w:cs="Times New Roman"/>
        </w:rPr>
        <w:t xml:space="preserve">Исполнительная дирекция </w:t>
      </w:r>
      <w:r>
        <w:rPr>
          <w:rFonts w:ascii="Times New Roman" w:hAnsi="Times New Roman" w:cs="Times New Roman"/>
          <w:lang w:eastAsia="ru-RU"/>
        </w:rPr>
        <w:t xml:space="preserve">Третей  международной промышленной </w:t>
      </w:r>
      <w:r w:rsidRPr="00F7122A">
        <w:rPr>
          <w:rFonts w:ascii="Times New Roman" w:hAnsi="Times New Roman" w:cs="Times New Roman"/>
          <w:lang w:eastAsia="ru-RU"/>
        </w:rPr>
        <w:t xml:space="preserve">выставки </w:t>
      </w:r>
    </w:p>
    <w:p w:rsidR="00C134FC" w:rsidRPr="008D1709" w:rsidRDefault="00C134FC" w:rsidP="00D316B3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8D1709">
        <w:rPr>
          <w:rFonts w:ascii="Times New Roman" w:hAnsi="Times New Roman" w:cs="Times New Roman"/>
          <w:lang w:eastAsia="ru-RU"/>
        </w:rPr>
        <w:t>«</w:t>
      </w:r>
      <w:r w:rsidRPr="00F7122A">
        <w:rPr>
          <w:rFonts w:ascii="Times New Roman" w:hAnsi="Times New Roman" w:cs="Times New Roman"/>
          <w:lang w:eastAsia="ru-RU"/>
        </w:rPr>
        <w:t>E</w:t>
      </w:r>
      <w:r>
        <w:rPr>
          <w:rFonts w:ascii="Times New Roman" w:hAnsi="Times New Roman" w:cs="Times New Roman"/>
          <w:lang w:eastAsia="ru-RU"/>
        </w:rPr>
        <w:t>XPO</w:t>
      </w:r>
      <w:r w:rsidRPr="008D1709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>RUSSIA UZBEKISTAN</w:t>
      </w:r>
      <w:r w:rsidRPr="008D1709">
        <w:rPr>
          <w:rFonts w:ascii="Times New Roman" w:hAnsi="Times New Roman" w:cs="Times New Roman"/>
          <w:lang w:eastAsia="ru-RU"/>
        </w:rPr>
        <w:t xml:space="preserve"> 20</w:t>
      </w:r>
      <w:r>
        <w:rPr>
          <w:rFonts w:ascii="Times New Roman" w:hAnsi="Times New Roman" w:cs="Times New Roman"/>
          <w:lang w:eastAsia="ru-RU"/>
        </w:rPr>
        <w:t>20</w:t>
      </w:r>
      <w:r w:rsidRPr="008D1709">
        <w:rPr>
          <w:rFonts w:ascii="Times New Roman" w:hAnsi="Times New Roman" w:cs="Times New Roman"/>
          <w:lang w:eastAsia="ru-RU"/>
        </w:rPr>
        <w:t>»</w:t>
      </w:r>
      <w:r w:rsidRPr="008D1709">
        <w:rPr>
          <w:rFonts w:ascii="Times New Roman" w:hAnsi="Times New Roman" w:cs="Times New Roman"/>
        </w:rPr>
        <w:t xml:space="preserve"> </w:t>
      </w:r>
      <w:r w:rsidRPr="00F7122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Ташкентского</w:t>
      </w:r>
      <w:r w:rsidRPr="008D1709">
        <w:rPr>
          <w:rFonts w:ascii="Times New Roman" w:hAnsi="Times New Roman" w:cs="Times New Roman"/>
        </w:rPr>
        <w:t xml:space="preserve"> </w:t>
      </w:r>
      <w:r w:rsidRPr="00F7122A">
        <w:rPr>
          <w:rFonts w:ascii="Times New Roman" w:hAnsi="Times New Roman" w:cs="Times New Roman"/>
        </w:rPr>
        <w:t>бизнес</w:t>
      </w:r>
      <w:r w:rsidRPr="008D1709">
        <w:rPr>
          <w:rFonts w:ascii="Times New Roman" w:hAnsi="Times New Roman" w:cs="Times New Roman"/>
        </w:rPr>
        <w:t>-</w:t>
      </w:r>
      <w:r w:rsidRPr="00F7122A">
        <w:rPr>
          <w:rFonts w:ascii="Times New Roman" w:hAnsi="Times New Roman" w:cs="Times New Roman"/>
        </w:rPr>
        <w:t>форума</w:t>
      </w:r>
      <w:r w:rsidRPr="008D1709">
        <w:rPr>
          <w:rFonts w:ascii="Times New Roman" w:hAnsi="Times New Roman" w:cs="Times New Roman"/>
        </w:rPr>
        <w:t xml:space="preserve"> </w:t>
      </w:r>
    </w:p>
    <w:p w:rsidR="00C134FC" w:rsidRPr="00F7122A" w:rsidRDefault="00C134FC" w:rsidP="00D316B3">
      <w:pPr>
        <w:spacing w:after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Ташкент, Узбекистан.</w:t>
      </w:r>
    </w:p>
    <w:p w:rsidR="00C134FC" w:rsidRDefault="00C134FC" w:rsidP="00F979C6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F7122A">
        <w:rPr>
          <w:rFonts w:ascii="Times New Roman" w:hAnsi="Times New Roman" w:cs="Times New Roman"/>
        </w:rPr>
        <w:t>ОАО «Зарубеж-Экспо»</w:t>
      </w:r>
    </w:p>
    <w:p w:rsidR="00C134FC" w:rsidRDefault="00C134FC" w:rsidP="00F979C6">
      <w:pPr>
        <w:spacing w:after="0"/>
        <w:ind w:left="3969"/>
        <w:jc w:val="right"/>
        <w:rPr>
          <w:rFonts w:ascii="Times New Roman" w:hAnsi="Times New Roman" w:cs="Times New Roman"/>
        </w:rPr>
      </w:pPr>
    </w:p>
    <w:p w:rsidR="00C134FC" w:rsidRPr="00D316B3" w:rsidRDefault="00C134FC" w:rsidP="00F979C6">
      <w:pPr>
        <w:spacing w:after="0"/>
        <w:ind w:left="3969"/>
        <w:jc w:val="right"/>
      </w:pPr>
    </w:p>
    <w:p w:rsidR="00C134FC" w:rsidRDefault="00C134FC">
      <w:bookmarkStart w:id="0" w:name="_GoBack"/>
      <w:bookmarkEnd w:id="0"/>
    </w:p>
    <w:p w:rsidR="00C134FC" w:rsidRPr="00D316B3" w:rsidRDefault="00C134FC"/>
    <w:p w:rsidR="00C134FC" w:rsidRPr="00F7122A" w:rsidRDefault="00C134FC" w:rsidP="00D316B3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F7122A">
        <w:rPr>
          <w:rFonts w:ascii="Times New Roman" w:hAnsi="Times New Roman" w:cs="Times New Roman"/>
          <w:lang w:eastAsia="ru-RU"/>
        </w:rPr>
        <w:t>Паспорт</w:t>
      </w:r>
    </w:p>
    <w:p w:rsidR="00C134FC" w:rsidRPr="00F7122A" w:rsidRDefault="00C134FC" w:rsidP="00D316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Международной </w:t>
      </w:r>
      <w:r w:rsidRPr="00F7122A">
        <w:rPr>
          <w:rFonts w:ascii="Times New Roman" w:hAnsi="Times New Roman" w:cs="Times New Roman"/>
          <w:lang w:eastAsia="ru-RU"/>
        </w:rPr>
        <w:t xml:space="preserve"> промышленной выставки «</w:t>
      </w:r>
      <w:r w:rsidRPr="009B4878">
        <w:rPr>
          <w:rFonts w:ascii="Times New Roman" w:hAnsi="Times New Roman" w:cs="Times New Roman"/>
          <w:b/>
          <w:bCs/>
          <w:lang w:eastAsia="ru-RU"/>
        </w:rPr>
        <w:t>EXPO-RUSSIA UZBEKISTAN 20</w:t>
      </w:r>
      <w:r>
        <w:rPr>
          <w:rFonts w:ascii="Times New Roman" w:hAnsi="Times New Roman" w:cs="Times New Roman"/>
          <w:b/>
          <w:bCs/>
          <w:lang w:eastAsia="ru-RU"/>
        </w:rPr>
        <w:t>20</w:t>
      </w:r>
      <w:r w:rsidRPr="00F7122A">
        <w:rPr>
          <w:rFonts w:ascii="Times New Roman" w:hAnsi="Times New Roman" w:cs="Times New Roman"/>
          <w:lang w:eastAsia="ru-RU"/>
        </w:rPr>
        <w:t>»</w:t>
      </w:r>
      <w:r w:rsidRPr="00F7122A">
        <w:rPr>
          <w:rFonts w:ascii="Times New Roman" w:hAnsi="Times New Roman" w:cs="Times New Roman"/>
        </w:rPr>
        <w:t xml:space="preserve"> </w:t>
      </w:r>
    </w:p>
    <w:p w:rsidR="00C134FC" w:rsidRPr="00F7122A" w:rsidRDefault="00C134FC" w:rsidP="00D316B3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F7122A">
        <w:rPr>
          <w:rFonts w:ascii="Times New Roman" w:hAnsi="Times New Roman" w:cs="Times New Roman"/>
        </w:rPr>
        <w:t>и бизнес-форума</w:t>
      </w:r>
      <w:r w:rsidRPr="00F7122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в г. Ташкент (Узбекистан</w:t>
      </w:r>
      <w:r w:rsidRPr="00F7122A">
        <w:rPr>
          <w:rFonts w:ascii="Times New Roman" w:hAnsi="Times New Roman" w:cs="Times New Roman"/>
        </w:rPr>
        <w:t>)</w:t>
      </w:r>
    </w:p>
    <w:p w:rsidR="00C134FC" w:rsidRPr="00F7122A" w:rsidRDefault="00C134FC" w:rsidP="00D316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080"/>
      </w:tblGrid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Третья международная промышленная  выставка  «EXPO-RUSSIA UZBEKISTAN 2020»</w:t>
            </w: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18-20 ноября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года в </w:t>
            </w:r>
            <w:r w:rsidRPr="0007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Дворце творчества молодежи, ул. Мустакиллик, дом 2, г. Ташкент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Узбекистан.</w:t>
            </w: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«Зарубеж-Экспо» и Торгово-промышленная палата Республики Узбекистан</w:t>
            </w: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проводится при</w:t>
            </w:r>
          </w:p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поддержке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 патронатом: Торгово-Промышленной Палаты РФ</w:t>
            </w:r>
          </w:p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поддержке: Совета Федерации РФ, Государственной Думы РФ, МИД РФ, Минэкономразвития, Минпромторга, АО «РЭЦ», других отраслевых ведомств России, а также Торгового представительства РФ в РУ, руководства РУ, отраслевых министерств РУ</w:t>
            </w: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 и задачи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Содействие дальнейшему развитию и укреплению торгово - экономических связей между Россией и Узбекистаном, диверсификации форм и направлений российско-узбекского экономического сотрудничества в различных сферах: транспортной, энергетической, строительной, агропромышленной и т.д.  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Продвижение российской экспортной высокотехнологичной  продукции на рынок Узбекистана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Расширение сотрудничества  в сфере образования и науки,  представление наиболее рейтинговых вузов РФ. Стимулирование инновационной активности и взаимодействие научных институтов двух стран. </w:t>
            </w:r>
          </w:p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Тематические направления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Энергетика: Проектирование и строительство, модернизация и реконструкция энергетических объектов, энергетическое машиностроение.  Альтернативная энергетика. Возобновляемые источники энергии. Энергосберегающее оборудование и технологии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Транспорт и логистика. Строительство автомобильных, железных дорог и мостов. 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Строительная, дорожная и подъемная техника, предприятий топливно-энергетического комплекса, золотодобывающей, горнорудной отраслей промышленности (горнопроходческая техника), коммунального хозяйства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и технологии разведки, добычи и переработки полезных ископаемых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Нефтегазовая промышленность (разведка, разработка, транспортировка, хранение, диагностика и контроль технического состояния и безопасности газо-нефтепроводов и др. объектов газовой и нефтехимической инфраструктуры; распределительные системы и сети АЗС; переработка; поставка продуктов переработки нефти и газа, оборудование для нефтегазовой промышленности)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Геология и разведка нефтяных и газовых месторождений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Горная и горнодобывающая промышленность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Инновационные технологии, виртуальная реальность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 и нефтехимия: оборудование, технологии, агрохимические вещества, удобрения, пластмассы, резина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Машиностроение. Станкостроение. Технологии и оборудование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Металлопродукция, трубы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Агропромышленный комплекс: Сельскохозяйственная техника, оборудование для переработки и хранения сельскохозяйственной продукции,</w:t>
            </w:r>
          </w:p>
          <w:p w:rsidR="00C134FC" w:rsidRPr="00071E56" w:rsidRDefault="00C134FC" w:rsidP="00071E5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для пищевой промышленности, пищевая промышленность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Ирригация, водообеспечение и водное хозяйство, очистные сооружения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Легковой, грузовой и специальный транспорт; комплектующие, запчасти и аксессуары к ним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Нанотехнологии, новые материалы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C134FC" w:rsidRPr="00071E56" w:rsidRDefault="00C134FC" w:rsidP="00071E5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Деловая программа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Ташкентский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бизнес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форум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71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RUSSIA SMART INNOVATION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 регионов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Тематические круглые столы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Биржа-контактов в формате 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71E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C134FC" w:rsidRPr="00071E56" w:rsidRDefault="00C134FC" w:rsidP="00071E5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Культурная программа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Экскурсии по достопримечательностям Ташкента и другим городам Узбекистана </w:t>
            </w: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Рекламно-информационное сопровождение выставки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Центральные и специализированные издания России, Узбекистана, Таджикистана, Кыргызстана, Беларуси, Армении, Туркменистана</w:t>
            </w:r>
          </w:p>
          <w:p w:rsidR="00C134FC" w:rsidRPr="00071E56" w:rsidRDefault="00C134FC" w:rsidP="00071E5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Теле- и радиоканалы</w:t>
            </w:r>
          </w:p>
          <w:p w:rsidR="00C134FC" w:rsidRPr="00071E56" w:rsidRDefault="00C134FC" w:rsidP="00071E5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Наружная реклама</w:t>
            </w:r>
          </w:p>
          <w:p w:rsidR="00C134FC" w:rsidRPr="00071E56" w:rsidRDefault="00C134FC" w:rsidP="00071E5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Директ-маркетинг</w:t>
            </w:r>
          </w:p>
          <w:p w:rsidR="00C134FC" w:rsidRPr="00071E56" w:rsidRDefault="00C134FC" w:rsidP="00071E5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Приглашаются к участию в выставке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 Российской Федерации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субъектов Российской Федерации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 образования субъектов Российской Федерации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Научно-производственные объединения, 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Отраслевые объединения предпринимателей, союзы и ассоциации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Территориальные торгово-промышленные палаты, общественные организации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Технопарки, инновационные центры, бизнес- инкубаторы, фонды и другие объекты инновационной инфраструктуры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Промышленные предприятия России, Узбекистана, Казахстана  Беларуси и Армении и других стран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Вузы, научно-исследовательские и проектные организации</w:t>
            </w: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300 компаний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11 стран (Россия, Узбекистан, Беларусь, Грузия, Таджикистан, Казахстан, Кыргызстан, Иран и др.)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20 регионов России</w:t>
            </w: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Посетители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15000 человек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Представители министерств и ведомств 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государственных и коммерческих компаний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и представители общественных организаций</w:t>
            </w:r>
          </w:p>
          <w:p w:rsidR="00C134FC" w:rsidRPr="00071E56" w:rsidRDefault="00C134FC" w:rsidP="00071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9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Специалисты в различных отраслях экономики</w:t>
            </w:r>
          </w:p>
          <w:p w:rsidR="00C134FC" w:rsidRPr="00071E56" w:rsidRDefault="00C134FC" w:rsidP="00071E5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России, Узбекистана, Казахстана, Кыргызстана, Таджикистана, Туркмении, Беларуси и других стран</w:t>
            </w:r>
          </w:p>
        </w:tc>
      </w:tr>
      <w:tr w:rsidR="00C134FC" w:rsidRPr="00071E56">
        <w:tc>
          <w:tcPr>
            <w:tcW w:w="1951" w:type="dxa"/>
          </w:tcPr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 участия</w:t>
            </w:r>
          </w:p>
          <w:p w:rsidR="00C134FC" w:rsidRPr="00071E56" w:rsidRDefault="00C134FC" w:rsidP="0007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экспонентов в выставке</w:t>
            </w:r>
          </w:p>
        </w:tc>
        <w:tc>
          <w:tcPr>
            <w:tcW w:w="8080" w:type="dxa"/>
          </w:tcPr>
          <w:p w:rsidR="00C134FC" w:rsidRPr="00071E56" w:rsidRDefault="00C134FC" w:rsidP="00071E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Подробная информация по условиям участия направляется по запросу на электронную почту</w:t>
            </w:r>
          </w:p>
        </w:tc>
      </w:tr>
    </w:tbl>
    <w:p w:rsidR="00C134FC" w:rsidRPr="00D13606" w:rsidRDefault="00C134FC" w:rsidP="00D316B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8221" w:type="dxa"/>
        <w:tblInd w:w="-106" w:type="dxa"/>
        <w:tblLook w:val="00A0"/>
      </w:tblPr>
      <w:tblGrid>
        <w:gridCol w:w="4683"/>
        <w:gridCol w:w="3538"/>
      </w:tblGrid>
      <w:tr w:rsidR="00C134FC" w:rsidRPr="00071E56">
        <w:trPr>
          <w:trHeight w:val="540"/>
        </w:trPr>
        <w:tc>
          <w:tcPr>
            <w:tcW w:w="4683" w:type="dxa"/>
          </w:tcPr>
          <w:p w:rsidR="00C134FC" w:rsidRPr="00071E56" w:rsidRDefault="00C134FC" w:rsidP="00071E5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E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КГ «РусИранЭкспо»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lang w:eastAsia="ru-RU"/>
              </w:rPr>
              <w:t>Татьяна Александровна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Свешникова 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проектов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lang w:eastAsia="ru-RU"/>
              </w:rPr>
              <w:t>раб. тел. +7 (495) 971-33-66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lang w:eastAsia="ru-RU"/>
              </w:rPr>
              <w:t>моб. тел. +7 909-663-87-39</w:t>
            </w:r>
          </w:p>
          <w:p w:rsidR="00C134FC" w:rsidRPr="00071E56" w:rsidRDefault="00C134FC" w:rsidP="00071E5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e-mail: </w:t>
            </w:r>
            <w:hyperlink r:id="rId6" w:history="1">
              <w:r w:rsidRPr="00071E56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230393k@mail.ru</w:t>
              </w:r>
            </w:hyperlink>
            <w:r w:rsidRPr="00071E56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  <w:p w:rsidR="00C134FC" w:rsidRPr="00071E56" w:rsidRDefault="00C134FC" w:rsidP="00071E5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hyperlink r:id="rId7" w:history="1">
              <w:r w:rsidRPr="00071E56">
                <w:rPr>
                  <w:rStyle w:val="Hyperlink"/>
                  <w:rFonts w:ascii="Times New Roman" w:hAnsi="Times New Roman" w:cs="Times New Roman"/>
                  <w:lang w:eastAsia="ru-RU"/>
                </w:rPr>
                <w:t>www.rusiranexpo.ru</w:t>
              </w:r>
            </w:hyperlink>
            <w:r w:rsidRPr="00071E56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3538" w:type="dxa"/>
          </w:tcPr>
          <w:p w:rsidR="00C134FC" w:rsidRPr="00071E56" w:rsidRDefault="00C134FC" w:rsidP="00071E5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lang w:eastAsia="ru-RU"/>
              </w:rPr>
              <w:t>Вера Дмитриевна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lang w:eastAsia="ru-RU"/>
              </w:rPr>
              <w:t>Салина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lang w:eastAsia="ru-RU"/>
              </w:rPr>
              <w:t>Специалист отдела маркетинга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раб.тел. +7(495)978-40-30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моб. тел. +7(916)266-73-15</w:t>
            </w:r>
          </w:p>
          <w:p w:rsidR="00C134FC" w:rsidRPr="00071E56" w:rsidRDefault="00C134FC" w:rsidP="00071E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071E56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e-mail: </w:t>
            </w:r>
            <w:hyperlink r:id="rId8" w:history="1">
              <w:r w:rsidRPr="00071E56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9781471@mail.ru</w:t>
              </w:r>
            </w:hyperlink>
            <w:r w:rsidRPr="00071E56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</w:tc>
      </w:tr>
    </w:tbl>
    <w:p w:rsidR="00C134FC" w:rsidRPr="00D316B3" w:rsidRDefault="00C134FC"/>
    <w:sectPr w:rsidR="00C134FC" w:rsidRPr="00D316B3" w:rsidSect="00F979C6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B862E4"/>
    <w:multiLevelType w:val="hybridMultilevel"/>
    <w:tmpl w:val="283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01"/>
    <w:rsid w:val="00071E56"/>
    <w:rsid w:val="00093F01"/>
    <w:rsid w:val="000C0250"/>
    <w:rsid w:val="00347BAE"/>
    <w:rsid w:val="006C7914"/>
    <w:rsid w:val="006D533A"/>
    <w:rsid w:val="008D1709"/>
    <w:rsid w:val="009B4878"/>
    <w:rsid w:val="00C134FC"/>
    <w:rsid w:val="00C945F6"/>
    <w:rsid w:val="00D13606"/>
    <w:rsid w:val="00D316B3"/>
    <w:rsid w:val="00F7122A"/>
    <w:rsid w:val="00F9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6B3"/>
    <w:pPr>
      <w:ind w:left="720"/>
    </w:pPr>
  </w:style>
  <w:style w:type="table" w:styleId="TableGrid">
    <w:name w:val="Table Grid"/>
    <w:basedOn w:val="TableNormal"/>
    <w:uiPriority w:val="99"/>
    <w:rsid w:val="00D316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316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1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814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ira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0393k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789</Words>
  <Characters>4499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Expert</cp:lastModifiedBy>
  <cp:revision>3</cp:revision>
  <dcterms:created xsi:type="dcterms:W3CDTF">2019-11-29T13:59:00Z</dcterms:created>
  <dcterms:modified xsi:type="dcterms:W3CDTF">2020-04-22T23:28:00Z</dcterms:modified>
</cp:coreProperties>
</file>